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Is Coca-Cola T</w:t>
      </w:r>
      <w:r w:rsidRPr="00B22487">
        <w:rPr>
          <w:rFonts w:ascii="Times New Roman" w:hAnsi="Times New Roman" w:cs="Times New Roman"/>
          <w:b/>
          <w:sz w:val="24"/>
          <w:szCs w:val="24"/>
        </w:rPr>
        <w:t xml:space="preserve">he </w:t>
      </w:r>
      <w:r>
        <w:rPr>
          <w:rFonts w:ascii="Times New Roman" w:hAnsi="Times New Roman" w:cs="Times New Roman"/>
          <w:b/>
          <w:sz w:val="24"/>
          <w:szCs w:val="24"/>
        </w:rPr>
        <w:t xml:space="preserve">“Perfect” </w:t>
      </w:r>
      <w:r w:rsidRPr="00B22487">
        <w:rPr>
          <w:rFonts w:ascii="Times New Roman" w:hAnsi="Times New Roman" w:cs="Times New Roman"/>
          <w:b/>
          <w:sz w:val="24"/>
          <w:szCs w:val="24"/>
        </w:rPr>
        <w:t>Business?</w:t>
      </w:r>
    </w:p>
    <w:p w:rsidR="00B22487" w:rsidRPr="00B22487" w:rsidRDefault="00B22487" w:rsidP="00B22487">
      <w:pPr>
        <w:spacing w:line="480" w:lineRule="auto"/>
        <w:jc w:val="center"/>
        <w:rPr>
          <w:rFonts w:ascii="Times New Roman" w:hAnsi="Times New Roman" w:cs="Times New Roman"/>
          <w:sz w:val="24"/>
          <w:szCs w:val="24"/>
        </w:rPr>
      </w:pPr>
      <w:r w:rsidRPr="00B22487">
        <w:rPr>
          <w:rFonts w:ascii="Times New Roman" w:hAnsi="Times New Roman" w:cs="Times New Roman"/>
          <w:sz w:val="24"/>
          <w:szCs w:val="24"/>
        </w:rPr>
        <w:t>Name</w:t>
      </w:r>
    </w:p>
    <w:p w:rsidR="00B22487" w:rsidRPr="00B22487" w:rsidRDefault="00B22487" w:rsidP="00B22487">
      <w:pPr>
        <w:spacing w:line="480" w:lineRule="auto"/>
        <w:jc w:val="center"/>
        <w:rPr>
          <w:rFonts w:ascii="Times New Roman" w:hAnsi="Times New Roman" w:cs="Times New Roman"/>
          <w:sz w:val="24"/>
          <w:szCs w:val="24"/>
        </w:rPr>
      </w:pPr>
      <w:r w:rsidRPr="00B22487">
        <w:rPr>
          <w:rFonts w:ascii="Times New Roman" w:hAnsi="Times New Roman" w:cs="Times New Roman"/>
          <w:sz w:val="24"/>
          <w:szCs w:val="24"/>
        </w:rPr>
        <w:t>Institution</w:t>
      </w:r>
    </w:p>
    <w:p w:rsidR="00B22487" w:rsidRPr="00B22487" w:rsidRDefault="00B22487" w:rsidP="00B22487">
      <w:pPr>
        <w:spacing w:line="480" w:lineRule="auto"/>
        <w:jc w:val="center"/>
        <w:rPr>
          <w:rFonts w:ascii="Times New Roman" w:hAnsi="Times New Roman" w:cs="Times New Roman"/>
          <w:sz w:val="24"/>
          <w:szCs w:val="24"/>
        </w:rPr>
      </w:pPr>
      <w:r w:rsidRPr="00B22487">
        <w:rPr>
          <w:rFonts w:ascii="Times New Roman" w:hAnsi="Times New Roman" w:cs="Times New Roman"/>
          <w:sz w:val="24"/>
          <w:szCs w:val="24"/>
        </w:rPr>
        <w:t>Date</w:t>
      </w: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Is Coca-Cola T</w:t>
      </w:r>
      <w:r w:rsidRPr="00B22487">
        <w:rPr>
          <w:rFonts w:ascii="Times New Roman" w:hAnsi="Times New Roman" w:cs="Times New Roman"/>
          <w:b/>
          <w:sz w:val="24"/>
          <w:szCs w:val="24"/>
        </w:rPr>
        <w:t xml:space="preserve">he </w:t>
      </w:r>
      <w:r>
        <w:rPr>
          <w:rFonts w:ascii="Times New Roman" w:hAnsi="Times New Roman" w:cs="Times New Roman"/>
          <w:b/>
          <w:sz w:val="24"/>
          <w:szCs w:val="24"/>
        </w:rPr>
        <w:t xml:space="preserve">“Perfect” </w:t>
      </w:r>
      <w:r w:rsidRPr="00B22487">
        <w:rPr>
          <w:rFonts w:ascii="Times New Roman" w:hAnsi="Times New Roman" w:cs="Times New Roman"/>
          <w:b/>
          <w:sz w:val="24"/>
          <w:szCs w:val="24"/>
        </w:rPr>
        <w:t>Business?</w:t>
      </w:r>
      <w:bookmarkStart w:id="0" w:name="_GoBack"/>
      <w:bookmarkEnd w:id="0"/>
    </w:p>
    <w:p w:rsidR="00B22487" w:rsidRPr="00363236" w:rsidRDefault="006A358C" w:rsidP="00B22487">
      <w:pPr>
        <w:spacing w:line="480" w:lineRule="auto"/>
        <w:jc w:val="center"/>
        <w:rPr>
          <w:rFonts w:ascii="Times New Roman" w:hAnsi="Times New Roman" w:cs="Times New Roman"/>
          <w:b/>
          <w:sz w:val="24"/>
          <w:szCs w:val="24"/>
        </w:rPr>
      </w:pPr>
      <w:r w:rsidRPr="00363236">
        <w:rPr>
          <w:rFonts w:ascii="Times New Roman" w:hAnsi="Times New Roman" w:cs="Times New Roman"/>
          <w:b/>
          <w:sz w:val="24"/>
          <w:szCs w:val="24"/>
        </w:rPr>
        <w:t>Four Characteristics of a Good Business</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In the provided case study, Mr. Warren and his partner Charlie Munger believe that the Coca-Cola company is an example of a perfect business. The case study discusses why they think that Coca-Cola can be termed as a perfect business, narrating different aspects that prove that it is a perfect company. Therefore, base</w:t>
      </w:r>
      <w:r w:rsidR="008362BA">
        <w:rPr>
          <w:rFonts w:ascii="Times New Roman" w:hAnsi="Times New Roman" w:cs="Times New Roman"/>
          <w:sz w:val="24"/>
          <w:szCs w:val="24"/>
        </w:rPr>
        <w:t>d on the article, there are four</w:t>
      </w:r>
      <w:r w:rsidRPr="006A358C">
        <w:rPr>
          <w:rFonts w:ascii="Times New Roman" w:hAnsi="Times New Roman" w:cs="Times New Roman"/>
          <w:sz w:val="24"/>
          <w:szCs w:val="24"/>
        </w:rPr>
        <w:t xml:space="preserve"> fundamental traits of a business that need to be evident so that a business can be considered as a good business or, in other words, a perfect business.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The first characteristic is the ability to be appealing to both the old and the young people</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Notably, Mr. Warren stated that the reason why Coca-Cola has remained relevant since 1885 is because they got one thing</w:t>
      </w:r>
      <w:r w:rsidR="008362BA">
        <w:rPr>
          <w:rFonts w:ascii="Times New Roman" w:hAnsi="Times New Roman" w:cs="Times New Roman"/>
          <w:sz w:val="24"/>
          <w:szCs w:val="24"/>
        </w:rPr>
        <w:t xml:space="preserve"> right</w:t>
      </w:r>
      <w:r w:rsidRPr="006A358C">
        <w:rPr>
          <w:rFonts w:ascii="Times New Roman" w:hAnsi="Times New Roman" w:cs="Times New Roman"/>
          <w:sz w:val="24"/>
          <w:szCs w:val="24"/>
        </w:rPr>
        <w:t>, that is, they created a particular characteristic for their beverage, and that is ensuring that their product largely appealed both the young and older people, hence producing high rates of sales returns on sales. Besides, they created a non-alcoholic which appealed to a wider audience, preferring the beverage to be cold rather than hot, blend with the climate effects. The second characteristic is producing a unique product that competitors cannot imitate</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Notably, when Coca-Cola was launched into the market, it was characterized by one unique trait: it had a trading name. This ensured that the brand stood out from others. Besides, the Coca-Cola company has kept their ingredient components for their product a secret, making it hard for their competitors to imitate their product.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The third characteristic is that the business must be sustainable, generating huge returns on the investment</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Notably, Coca-Cola produces a product with all the </w:t>
      </w:r>
      <w:r w:rsidRPr="006A358C">
        <w:rPr>
          <w:rFonts w:ascii="Times New Roman" w:hAnsi="Times New Roman" w:cs="Times New Roman"/>
          <w:sz w:val="24"/>
          <w:szCs w:val="24"/>
        </w:rPr>
        <w:lastRenderedPageBreak/>
        <w:t xml:space="preserve">possible traits for huge consumer appeal and flexible enough to be sustainable. For instance, they added sugar for food value, caffeine for </w:t>
      </w:r>
      <w:r w:rsidR="0051094E" w:rsidRPr="006A358C">
        <w:rPr>
          <w:rFonts w:ascii="Times New Roman" w:hAnsi="Times New Roman" w:cs="Times New Roman"/>
          <w:sz w:val="24"/>
          <w:szCs w:val="24"/>
        </w:rPr>
        <w:t>those extra stimulants</w:t>
      </w:r>
      <w:r w:rsidRPr="006A358C">
        <w:rPr>
          <w:rFonts w:ascii="Times New Roman" w:hAnsi="Times New Roman" w:cs="Times New Roman"/>
          <w:sz w:val="24"/>
          <w:szCs w:val="24"/>
        </w:rPr>
        <w:t>, included a dark color to look like coffee, which is a popular beverage, and include</w:t>
      </w:r>
      <w:r w:rsidR="008362BA">
        <w:rPr>
          <w:rFonts w:ascii="Times New Roman" w:hAnsi="Times New Roman" w:cs="Times New Roman"/>
          <w:sz w:val="24"/>
          <w:szCs w:val="24"/>
        </w:rPr>
        <w:t>d</w:t>
      </w:r>
      <w:r w:rsidRPr="006A358C">
        <w:rPr>
          <w:rFonts w:ascii="Times New Roman" w:hAnsi="Times New Roman" w:cs="Times New Roman"/>
          <w:sz w:val="24"/>
          <w:szCs w:val="24"/>
        </w:rPr>
        <w:t xml:space="preserve"> carbonations as well as a bit of fizz for appeal and appearance. This aspect is the reason behind the huge consumer rate for the Coca-Cola product. In return, this generates for the company huge returns. Besides, to ensure that the profitable return rate for their product, they also ensured that their product's price is substantially above unit cost, hence producing a huge return rate on the investment.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Lastly is having good leadership, which is a fundamental trait for a good business</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Notably, since 1885, Coca-Cola has remained a dominant brand in the United States and around the globe, with its product being sold in almost every country in the world. Notably, due to the dominancy of Coca-Cola products, the termed coca-colonization was formed. However, the dominancy and market monopoly which Coca-Cola has created for all those years is because the company was founded under very good leadership. Hence, this has been passed all alone, making the company dominant for all that long, and this has been one of their competitive advantage sources. </w:t>
      </w:r>
    </w:p>
    <w:p w:rsidR="006A358C" w:rsidRPr="00363236" w:rsidRDefault="00C40750" w:rsidP="003632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Four Companies Regarded as h</w:t>
      </w:r>
      <w:r w:rsidR="006A358C" w:rsidRPr="00363236">
        <w:rPr>
          <w:rFonts w:ascii="Times New Roman" w:hAnsi="Times New Roman" w:cs="Times New Roman"/>
          <w:b/>
          <w:sz w:val="24"/>
          <w:szCs w:val="24"/>
        </w:rPr>
        <w:t>aving the Characteristics Listed</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While evaluating the above characteristics, four companies match the discussed characteristics. The first company is Apple Company. Notably, Apple Co. manufactures Apple products such as the MacBook, iPod, iPhone, and iPad. One key characteristic of Apple products is that they are user-friendly; hence their products can easily be used by both the old and the young people, making their product appealing. Besides, Apple product offers unique products which suit their consumers' needs and want to make them patronize their products</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 xml:space="preserve">Nadkarni, </w:t>
      </w:r>
      <w:r w:rsidR="001E7864" w:rsidRPr="003B722C">
        <w:rPr>
          <w:rFonts w:ascii="Times New Roman" w:hAnsi="Times New Roman" w:cs="Times New Roman"/>
          <w:sz w:val="24"/>
          <w:szCs w:val="24"/>
          <w:shd w:val="clear" w:color="auto" w:fill="FFFFFF"/>
        </w:rPr>
        <w:lastRenderedPageBreak/>
        <w:t>2017)</w:t>
      </w:r>
      <w:r w:rsidRPr="006A358C">
        <w:rPr>
          <w:rFonts w:ascii="Times New Roman" w:hAnsi="Times New Roman" w:cs="Times New Roman"/>
          <w:sz w:val="24"/>
          <w:szCs w:val="24"/>
        </w:rPr>
        <w:t>. This, in return, earns them a large market portions share compared to their products. The second company is the SM Investment Corporation, a group of companies ranging from banking, retail, property, and mall operations. Notably, this has helped SM establish market dominance due to their different investment. This also helps the company generate huge returns due to the fact that they have invested in different businesses, which give them huge return</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Tsuda &amp; Ando,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The third company is Amazon Inc., which is a multinational company based in Washington, United States. Notably, because Amazon has created appealing products for both young and older people, this has attracted many customers to purchase their products. In return, this generates huge profits for the company, making it one of the most valuable companies in the globe.  In addition, Amazon has an exemplary leadership which has propelled it to its current state</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 xml:space="preserve">Nadkarni, </w:t>
      </w:r>
      <w:r w:rsidR="001E7864" w:rsidRPr="003B722C">
        <w:rPr>
          <w:rFonts w:ascii="Times New Roman" w:hAnsi="Times New Roman" w:cs="Times New Roman"/>
          <w:sz w:val="24"/>
          <w:szCs w:val="24"/>
          <w:shd w:val="clear" w:color="auto" w:fill="FFFFFF"/>
        </w:rPr>
        <w:t>2017)</w:t>
      </w:r>
      <w:r w:rsidRPr="006A358C">
        <w:rPr>
          <w:rFonts w:ascii="Times New Roman" w:hAnsi="Times New Roman" w:cs="Times New Roman"/>
          <w:sz w:val="24"/>
          <w:szCs w:val="24"/>
        </w:rPr>
        <w:t>. Lastly is Walmart, which is primarily focused on the retail industry. Notably, Walmart has been described by many as the best retailer in the world. This is because the company has established one of the best retail services, with a good leadership hierarchy. Due to this, Walmart has become dominant in the retail sector, and in return, they have been able to make huge profits due to their appealing aspect</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Meeks &amp; Chen,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Besides, these retail shops appeal to both the young and the older people because of their uniqueness in meeting their customers' wants and needs.  </w:t>
      </w:r>
    </w:p>
    <w:p w:rsidR="006A358C" w:rsidRPr="00363236" w:rsidRDefault="006A358C" w:rsidP="00363236">
      <w:pPr>
        <w:spacing w:line="480" w:lineRule="auto"/>
        <w:jc w:val="center"/>
        <w:rPr>
          <w:rFonts w:ascii="Times New Roman" w:hAnsi="Times New Roman" w:cs="Times New Roman"/>
          <w:b/>
          <w:sz w:val="24"/>
          <w:szCs w:val="24"/>
        </w:rPr>
      </w:pPr>
      <w:r w:rsidRPr="00363236">
        <w:rPr>
          <w:rFonts w:ascii="Times New Roman" w:hAnsi="Times New Roman" w:cs="Times New Roman"/>
          <w:b/>
          <w:sz w:val="24"/>
          <w:szCs w:val="24"/>
        </w:rPr>
        <w:t>Factors that Change Supply and Demand for Products</w:t>
      </w:r>
    </w:p>
    <w:p w:rsidR="00814836"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 xml:space="preserve">Notably, the supply and demand for products are characterized by several factors. This includes a decrease in the production cost. This means can be due to the lower cost of raw materials. The second factor is workers' productivity. Notably, if workers become hard-working </w:t>
      </w:r>
      <w:r w:rsidRPr="006A358C">
        <w:rPr>
          <w:rFonts w:ascii="Times New Roman" w:hAnsi="Times New Roman" w:cs="Times New Roman"/>
          <w:sz w:val="24"/>
          <w:szCs w:val="24"/>
        </w:rPr>
        <w:lastRenderedPageBreak/>
        <w:t>and motivated, then there will be a significant increase in both supply and output</w:t>
      </w:r>
      <w:r w:rsidR="001E7864">
        <w:rPr>
          <w:rFonts w:ascii="Times New Roman" w:hAnsi="Times New Roman" w:cs="Times New Roman"/>
          <w:sz w:val="24"/>
          <w:szCs w:val="24"/>
        </w:rPr>
        <w:t xml:space="preserve"> (</w:t>
      </w:r>
      <w:r w:rsidR="001E7864" w:rsidRPr="003B722C">
        <w:rPr>
          <w:rFonts w:ascii="Times New Roman" w:hAnsi="Times New Roman" w:cs="Times New Roman"/>
          <w:sz w:val="24"/>
          <w:szCs w:val="24"/>
          <w:shd w:val="clear" w:color="auto" w:fill="FFFFFF"/>
        </w:rPr>
        <w:t>Ka</w:t>
      </w:r>
      <w:r w:rsidR="001E7864">
        <w:rPr>
          <w:rFonts w:ascii="Times New Roman" w:hAnsi="Times New Roman" w:cs="Times New Roman"/>
          <w:sz w:val="24"/>
          <w:szCs w:val="24"/>
          <w:shd w:val="clear" w:color="auto" w:fill="FFFFFF"/>
        </w:rPr>
        <w:t>tz &amp; Murphy,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The third factor is technological improvements. Notably, technology has been one of the key influencers of supply and de</w:t>
      </w:r>
      <w:r w:rsidR="008362BA">
        <w:rPr>
          <w:rFonts w:ascii="Times New Roman" w:hAnsi="Times New Roman" w:cs="Times New Roman"/>
          <w:sz w:val="24"/>
          <w:szCs w:val="24"/>
        </w:rPr>
        <w:t>mand because every consumer wants</w:t>
      </w:r>
      <w:r w:rsidRPr="006A358C">
        <w:rPr>
          <w:rFonts w:ascii="Times New Roman" w:hAnsi="Times New Roman" w:cs="Times New Roman"/>
          <w:sz w:val="24"/>
          <w:szCs w:val="24"/>
        </w:rPr>
        <w:t xml:space="preserve"> the current product in the market in terms of technology. Lastly is government subsidies, whereby an increase or decrease in government subsidies will reduce or increase the cost of a good, affecting both the supply and demand of a product. Therefore, when the demand for a product is lower, that means that there is a price increase. As a result, </w:t>
      </w:r>
      <w:r w:rsidR="004B23A6">
        <w:rPr>
          <w:rFonts w:ascii="Times New Roman" w:hAnsi="Times New Roman" w:cs="Times New Roman"/>
          <w:sz w:val="24"/>
          <w:szCs w:val="24"/>
        </w:rPr>
        <w:t xml:space="preserve">this </w:t>
      </w:r>
      <w:r w:rsidRPr="006A358C">
        <w:rPr>
          <w:rFonts w:ascii="Times New Roman" w:hAnsi="Times New Roman" w:cs="Times New Roman"/>
          <w:sz w:val="24"/>
          <w:szCs w:val="24"/>
        </w:rPr>
        <w:t>increase</w:t>
      </w:r>
      <w:r w:rsidR="004B23A6">
        <w:rPr>
          <w:rFonts w:ascii="Times New Roman" w:hAnsi="Times New Roman" w:cs="Times New Roman"/>
          <w:sz w:val="24"/>
          <w:szCs w:val="24"/>
        </w:rPr>
        <w:t>s the</w:t>
      </w:r>
      <w:r w:rsidRPr="006A358C">
        <w:rPr>
          <w:rFonts w:ascii="Times New Roman" w:hAnsi="Times New Roman" w:cs="Times New Roman"/>
          <w:sz w:val="24"/>
          <w:szCs w:val="24"/>
        </w:rPr>
        <w:t xml:space="preserve"> supply. However, the demand for different products responds to supply differently due to the quality of the product</w:t>
      </w:r>
      <w:r w:rsidR="001E7864">
        <w:rPr>
          <w:rFonts w:ascii="Times New Roman" w:hAnsi="Times New Roman" w:cs="Times New Roman"/>
          <w:sz w:val="24"/>
          <w:szCs w:val="24"/>
        </w:rPr>
        <w:t>(</w:t>
      </w:r>
      <w:r w:rsidR="001E7864" w:rsidRPr="003B722C">
        <w:rPr>
          <w:rFonts w:ascii="Times New Roman" w:hAnsi="Times New Roman" w:cs="Times New Roman"/>
          <w:sz w:val="24"/>
          <w:szCs w:val="24"/>
          <w:shd w:val="clear" w:color="auto" w:fill="FFFFFF"/>
        </w:rPr>
        <w:t>Ka</w:t>
      </w:r>
      <w:r w:rsidR="001E7864">
        <w:rPr>
          <w:rFonts w:ascii="Times New Roman" w:hAnsi="Times New Roman" w:cs="Times New Roman"/>
          <w:sz w:val="24"/>
          <w:szCs w:val="24"/>
          <w:shd w:val="clear" w:color="auto" w:fill="FFFFFF"/>
        </w:rPr>
        <w:t>tz &amp; Murphy,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Hence, due to this aspect, some pro</w:t>
      </w:r>
      <w:r w:rsidR="004B23A6">
        <w:rPr>
          <w:rFonts w:ascii="Times New Roman" w:hAnsi="Times New Roman" w:cs="Times New Roman"/>
          <w:sz w:val="24"/>
          <w:szCs w:val="24"/>
        </w:rPr>
        <w:t>ducts</w:t>
      </w:r>
      <w:r w:rsidR="00C40750">
        <w:rPr>
          <w:rFonts w:ascii="Times New Roman" w:hAnsi="Times New Roman" w:cs="Times New Roman"/>
          <w:sz w:val="24"/>
          <w:szCs w:val="24"/>
        </w:rPr>
        <w:t>’</w:t>
      </w:r>
      <w:r w:rsidR="004B23A6">
        <w:rPr>
          <w:rFonts w:ascii="Times New Roman" w:hAnsi="Times New Roman" w:cs="Times New Roman"/>
          <w:sz w:val="24"/>
          <w:szCs w:val="24"/>
        </w:rPr>
        <w:t xml:space="preserve"> demand become</w:t>
      </w:r>
      <w:r w:rsidRPr="006A358C">
        <w:rPr>
          <w:rFonts w:ascii="Times New Roman" w:hAnsi="Times New Roman" w:cs="Times New Roman"/>
          <w:sz w:val="24"/>
          <w:szCs w:val="24"/>
        </w:rPr>
        <w:t xml:space="preserve"> lesser sensitive to prices than others.</w:t>
      </w: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B722C" w:rsidRPr="00363236" w:rsidRDefault="003B722C" w:rsidP="00363236">
      <w:pPr>
        <w:spacing w:line="480" w:lineRule="auto"/>
        <w:jc w:val="center"/>
        <w:rPr>
          <w:rFonts w:ascii="Times New Roman" w:hAnsi="Times New Roman" w:cs="Times New Roman"/>
          <w:b/>
          <w:sz w:val="24"/>
          <w:szCs w:val="24"/>
        </w:rPr>
      </w:pPr>
      <w:r w:rsidRPr="00363236">
        <w:rPr>
          <w:rFonts w:ascii="Times New Roman" w:hAnsi="Times New Roman" w:cs="Times New Roman"/>
          <w:b/>
          <w:sz w:val="24"/>
          <w:szCs w:val="24"/>
        </w:rPr>
        <w:lastRenderedPageBreak/>
        <w:t>References</w:t>
      </w:r>
    </w:p>
    <w:p w:rsidR="00363236" w:rsidRPr="003B722C" w:rsidRDefault="00363236" w:rsidP="00363236">
      <w:pPr>
        <w:spacing w:line="480" w:lineRule="auto"/>
        <w:ind w:left="720" w:hanging="720"/>
        <w:rPr>
          <w:rFonts w:ascii="Times New Roman" w:hAnsi="Times New Roman" w:cs="Times New Roman"/>
          <w:sz w:val="24"/>
          <w:szCs w:val="24"/>
        </w:rPr>
      </w:pPr>
      <w:r w:rsidRPr="003B722C">
        <w:rPr>
          <w:rFonts w:ascii="Times New Roman" w:hAnsi="Times New Roman" w:cs="Times New Roman"/>
          <w:sz w:val="24"/>
          <w:szCs w:val="24"/>
          <w:shd w:val="clear" w:color="auto" w:fill="FFFFFF"/>
        </w:rPr>
        <w:t>Ka</w:t>
      </w:r>
      <w:r>
        <w:rPr>
          <w:rFonts w:ascii="Times New Roman" w:hAnsi="Times New Roman" w:cs="Times New Roman"/>
          <w:sz w:val="24"/>
          <w:szCs w:val="24"/>
          <w:shd w:val="clear" w:color="auto" w:fill="FFFFFF"/>
        </w:rPr>
        <w:t>tz, L. F., &amp; Murphy, K. M. (2017</w:t>
      </w:r>
      <w:r w:rsidRPr="003B722C">
        <w:rPr>
          <w:rFonts w:ascii="Times New Roman" w:hAnsi="Times New Roman" w:cs="Times New Roman"/>
          <w:sz w:val="24"/>
          <w:szCs w:val="24"/>
          <w:shd w:val="clear" w:color="auto" w:fill="FFFFFF"/>
        </w:rPr>
        <w:t>). Changes in relative wages, supply and demand factors. </w:t>
      </w:r>
      <w:r w:rsidRPr="003B722C">
        <w:rPr>
          <w:rFonts w:ascii="Times New Roman" w:hAnsi="Times New Roman" w:cs="Times New Roman"/>
          <w:i/>
          <w:iCs/>
          <w:sz w:val="24"/>
          <w:szCs w:val="24"/>
          <w:shd w:val="clear" w:color="auto" w:fill="FFFFFF"/>
        </w:rPr>
        <w:t>The quarterly journal of economics</w:t>
      </w:r>
      <w:r w:rsidRPr="003B722C">
        <w:rPr>
          <w:rFonts w:ascii="Times New Roman" w:hAnsi="Times New Roman" w:cs="Times New Roman"/>
          <w:sz w:val="24"/>
          <w:szCs w:val="24"/>
          <w:shd w:val="clear" w:color="auto" w:fill="FFFFFF"/>
        </w:rPr>
        <w:t>, </w:t>
      </w:r>
      <w:r w:rsidRPr="003B722C">
        <w:rPr>
          <w:rFonts w:ascii="Times New Roman" w:hAnsi="Times New Roman" w:cs="Times New Roman"/>
          <w:i/>
          <w:iCs/>
          <w:sz w:val="24"/>
          <w:szCs w:val="24"/>
          <w:shd w:val="clear" w:color="auto" w:fill="FFFFFF"/>
        </w:rPr>
        <w:t>107</w:t>
      </w:r>
      <w:r w:rsidRPr="003B722C">
        <w:rPr>
          <w:rFonts w:ascii="Times New Roman" w:hAnsi="Times New Roman" w:cs="Times New Roman"/>
          <w:sz w:val="24"/>
          <w:szCs w:val="24"/>
          <w:shd w:val="clear" w:color="auto" w:fill="FFFFFF"/>
        </w:rPr>
        <w:t>(1), 35-78.</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Meeks, M., &amp; Chen, R. J. (2017</w:t>
      </w:r>
      <w:r w:rsidRPr="003B722C">
        <w:rPr>
          <w:rFonts w:ascii="Times New Roman" w:hAnsi="Times New Roman" w:cs="Times New Roman"/>
          <w:sz w:val="24"/>
          <w:szCs w:val="24"/>
          <w:shd w:val="clear" w:color="auto" w:fill="FFFFFF"/>
        </w:rPr>
        <w:t>). Can Walmart integrate values with value? From sustainability to sustainable business.</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sidRPr="003B722C">
        <w:rPr>
          <w:rFonts w:ascii="Times New Roman" w:hAnsi="Times New Roman" w:cs="Times New Roman"/>
          <w:sz w:val="24"/>
          <w:szCs w:val="24"/>
          <w:shd w:val="clear" w:color="auto" w:fill="FFFFFF"/>
        </w:rPr>
        <w:t>Nadkarni, D. (2017). The Four: The Hidden DNA of Amazon, Apple, Facebook and Google. </w:t>
      </w:r>
      <w:r w:rsidRPr="003B722C">
        <w:rPr>
          <w:rFonts w:ascii="Times New Roman" w:hAnsi="Times New Roman" w:cs="Times New Roman"/>
          <w:i/>
          <w:iCs/>
          <w:sz w:val="24"/>
          <w:szCs w:val="24"/>
          <w:shd w:val="clear" w:color="auto" w:fill="FFFFFF"/>
        </w:rPr>
        <w:t>Anvesha</w:t>
      </w:r>
      <w:r w:rsidRPr="003B722C">
        <w:rPr>
          <w:rFonts w:ascii="Times New Roman" w:hAnsi="Times New Roman" w:cs="Times New Roman"/>
          <w:sz w:val="24"/>
          <w:szCs w:val="24"/>
          <w:shd w:val="clear" w:color="auto" w:fill="FFFFFF"/>
        </w:rPr>
        <w:t>, </w:t>
      </w:r>
      <w:r w:rsidRPr="003B722C">
        <w:rPr>
          <w:rFonts w:ascii="Times New Roman" w:hAnsi="Times New Roman" w:cs="Times New Roman"/>
          <w:i/>
          <w:iCs/>
          <w:sz w:val="24"/>
          <w:szCs w:val="24"/>
          <w:shd w:val="clear" w:color="auto" w:fill="FFFFFF"/>
        </w:rPr>
        <w:t>10</w:t>
      </w:r>
      <w:r w:rsidRPr="003B722C">
        <w:rPr>
          <w:rFonts w:ascii="Times New Roman" w:hAnsi="Times New Roman" w:cs="Times New Roman"/>
          <w:sz w:val="24"/>
          <w:szCs w:val="24"/>
          <w:shd w:val="clear" w:color="auto" w:fill="FFFFFF"/>
        </w:rPr>
        <w:t>(3), 55-56.</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Tsuda, H., &amp; Ando, M. (2017</w:t>
      </w:r>
      <w:r w:rsidRPr="003B722C">
        <w:rPr>
          <w:rFonts w:ascii="Times New Roman" w:hAnsi="Times New Roman" w:cs="Times New Roman"/>
          <w:sz w:val="24"/>
          <w:szCs w:val="24"/>
          <w:shd w:val="clear" w:color="auto" w:fill="FFFFFF"/>
        </w:rPr>
        <w:t>). Credit risk evaluation of investment corporation bonds. In </w:t>
      </w:r>
      <w:r w:rsidRPr="003B722C">
        <w:rPr>
          <w:rFonts w:ascii="Times New Roman" w:hAnsi="Times New Roman" w:cs="Times New Roman"/>
          <w:i/>
          <w:iCs/>
          <w:sz w:val="24"/>
          <w:szCs w:val="24"/>
          <w:shd w:val="clear" w:color="auto" w:fill="FFFFFF"/>
        </w:rPr>
        <w:t>2013 IEEE 6th International Workshop on Computational Intelligence and Applications (IWCIA)</w:t>
      </w:r>
      <w:r w:rsidRPr="003B722C">
        <w:rPr>
          <w:rFonts w:ascii="Times New Roman" w:hAnsi="Times New Roman" w:cs="Times New Roman"/>
          <w:sz w:val="24"/>
          <w:szCs w:val="24"/>
          <w:shd w:val="clear" w:color="auto" w:fill="FFFFFF"/>
        </w:rPr>
        <w:t> (pp. 179-184). IEEE.</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sidRPr="003B722C">
        <w:rPr>
          <w:rFonts w:ascii="Times New Roman" w:hAnsi="Times New Roman" w:cs="Times New Roman"/>
          <w:sz w:val="24"/>
          <w:szCs w:val="24"/>
          <w:shd w:val="clear" w:color="auto" w:fill="FFFFFF"/>
        </w:rPr>
        <w:t>Vom Brocke, J., Schmiedel, T., Recker, J., Trkman, P.,</w:t>
      </w:r>
      <w:r>
        <w:rPr>
          <w:rFonts w:ascii="Times New Roman" w:hAnsi="Times New Roman" w:cs="Times New Roman"/>
          <w:sz w:val="24"/>
          <w:szCs w:val="24"/>
          <w:shd w:val="clear" w:color="auto" w:fill="FFFFFF"/>
        </w:rPr>
        <w:t>Mertens, W., &amp;Viaene, S. (2018</w:t>
      </w:r>
      <w:r w:rsidRPr="003B722C">
        <w:rPr>
          <w:rFonts w:ascii="Times New Roman" w:hAnsi="Times New Roman" w:cs="Times New Roman"/>
          <w:sz w:val="24"/>
          <w:szCs w:val="24"/>
          <w:shd w:val="clear" w:color="auto" w:fill="FFFFFF"/>
        </w:rPr>
        <w:t>). Ten principles of good business process management. </w:t>
      </w:r>
      <w:r w:rsidRPr="003B722C">
        <w:rPr>
          <w:rFonts w:ascii="Times New Roman" w:hAnsi="Times New Roman" w:cs="Times New Roman"/>
          <w:i/>
          <w:iCs/>
          <w:sz w:val="24"/>
          <w:szCs w:val="24"/>
          <w:shd w:val="clear" w:color="auto" w:fill="FFFFFF"/>
        </w:rPr>
        <w:t>Business process management journal</w:t>
      </w:r>
      <w:r w:rsidRPr="003B722C">
        <w:rPr>
          <w:rFonts w:ascii="Times New Roman" w:hAnsi="Times New Roman" w:cs="Times New Roman"/>
          <w:sz w:val="24"/>
          <w:szCs w:val="24"/>
          <w:shd w:val="clear" w:color="auto" w:fill="FFFFFF"/>
        </w:rPr>
        <w:t>.</w:t>
      </w:r>
    </w:p>
    <w:p w:rsidR="003B722C" w:rsidRDefault="003B722C" w:rsidP="00363236">
      <w:pPr>
        <w:spacing w:line="480" w:lineRule="auto"/>
        <w:rPr>
          <w:rFonts w:ascii="Times New Roman" w:hAnsi="Times New Roman" w:cs="Times New Roman"/>
          <w:sz w:val="24"/>
          <w:szCs w:val="24"/>
        </w:rPr>
      </w:pPr>
    </w:p>
    <w:p w:rsidR="003B722C" w:rsidRPr="006A358C" w:rsidRDefault="003B722C" w:rsidP="00363236">
      <w:pPr>
        <w:spacing w:line="480" w:lineRule="auto"/>
        <w:rPr>
          <w:rFonts w:ascii="Times New Roman" w:hAnsi="Times New Roman" w:cs="Times New Roman"/>
          <w:sz w:val="24"/>
          <w:szCs w:val="24"/>
        </w:rPr>
      </w:pPr>
    </w:p>
    <w:sectPr w:rsidR="003B722C" w:rsidRPr="006A358C" w:rsidSect="007E2C1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77D" w:rsidRDefault="0096577D" w:rsidP="00B22487">
      <w:pPr>
        <w:spacing w:after="0" w:line="240" w:lineRule="auto"/>
      </w:pPr>
      <w:r>
        <w:separator/>
      </w:r>
    </w:p>
  </w:endnote>
  <w:endnote w:type="continuationSeparator" w:id="1">
    <w:p w:rsidR="0096577D" w:rsidRDefault="0096577D" w:rsidP="00B22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77D" w:rsidRDefault="0096577D" w:rsidP="00B22487">
      <w:pPr>
        <w:spacing w:after="0" w:line="240" w:lineRule="auto"/>
      </w:pPr>
      <w:r>
        <w:separator/>
      </w:r>
    </w:p>
  </w:footnote>
  <w:footnote w:type="continuationSeparator" w:id="1">
    <w:p w:rsidR="0096577D" w:rsidRDefault="0096577D" w:rsidP="00B22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87" w:rsidRDefault="00B22487">
    <w:pPr>
      <w:pStyle w:val="Header"/>
    </w:pPr>
    <w:r>
      <w:tab/>
    </w:r>
    <w:r>
      <w:tab/>
    </w:r>
    <w:r w:rsidR="00F3740C">
      <w:fldChar w:fldCharType="begin"/>
    </w:r>
    <w:r>
      <w:instrText xml:space="preserve"> PAGE   \* MERGEFORMAT </w:instrText>
    </w:r>
    <w:r w:rsidR="00F3740C">
      <w:fldChar w:fldCharType="separate"/>
    </w:r>
    <w:r w:rsidR="0051094E">
      <w:rPr>
        <w:noProof/>
      </w:rPr>
      <w:t>1</w:t>
    </w:r>
    <w:r w:rsidR="00F3740C">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0717"/>
    <w:rsid w:val="00125188"/>
    <w:rsid w:val="001E7864"/>
    <w:rsid w:val="00291C1C"/>
    <w:rsid w:val="00363236"/>
    <w:rsid w:val="003B722C"/>
    <w:rsid w:val="004021D8"/>
    <w:rsid w:val="004B23A6"/>
    <w:rsid w:val="004F356D"/>
    <w:rsid w:val="0051094E"/>
    <w:rsid w:val="005664ED"/>
    <w:rsid w:val="00575D28"/>
    <w:rsid w:val="005B6CBA"/>
    <w:rsid w:val="00601042"/>
    <w:rsid w:val="00670B61"/>
    <w:rsid w:val="006A358C"/>
    <w:rsid w:val="007E2C1D"/>
    <w:rsid w:val="007E2DD4"/>
    <w:rsid w:val="00814836"/>
    <w:rsid w:val="008362BA"/>
    <w:rsid w:val="008D0A5F"/>
    <w:rsid w:val="008F0717"/>
    <w:rsid w:val="00932BDF"/>
    <w:rsid w:val="0096577D"/>
    <w:rsid w:val="009F4FEB"/>
    <w:rsid w:val="00AA722E"/>
    <w:rsid w:val="00AD32B4"/>
    <w:rsid w:val="00B12751"/>
    <w:rsid w:val="00B22487"/>
    <w:rsid w:val="00B57B35"/>
    <w:rsid w:val="00BA18CD"/>
    <w:rsid w:val="00C40750"/>
    <w:rsid w:val="00C74F58"/>
    <w:rsid w:val="00CD07CE"/>
    <w:rsid w:val="00E423D6"/>
    <w:rsid w:val="00F03DE7"/>
    <w:rsid w:val="00F37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87"/>
  </w:style>
  <w:style w:type="paragraph" w:styleId="Footer">
    <w:name w:val="footer"/>
    <w:basedOn w:val="Normal"/>
    <w:link w:val="FooterChar"/>
    <w:uiPriority w:val="99"/>
    <w:unhideWhenUsed/>
    <w:rsid w:val="00B2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2021-03-29T21:36:00Z</dcterms:created>
  <dcterms:modified xsi:type="dcterms:W3CDTF">2021-03-29T21:36:00Z</dcterms:modified>
</cp:coreProperties>
</file>